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06D6" w14:textId="77777777" w:rsidR="00FE067E" w:rsidRPr="00B816F1" w:rsidRDefault="003C6034" w:rsidP="00CC1F3B">
      <w:pPr>
        <w:pStyle w:val="TitlePageOrigin"/>
        <w:rPr>
          <w:color w:val="auto"/>
        </w:rPr>
      </w:pPr>
      <w:r w:rsidRPr="00B816F1">
        <w:rPr>
          <w:caps w:val="0"/>
          <w:color w:val="auto"/>
        </w:rPr>
        <w:t>WEST VIRGINIA LEGISLATURE</w:t>
      </w:r>
    </w:p>
    <w:p w14:paraId="5A770427" w14:textId="77777777" w:rsidR="00CD36CF" w:rsidRPr="00B816F1" w:rsidRDefault="00CD36CF" w:rsidP="00CC1F3B">
      <w:pPr>
        <w:pStyle w:val="TitlePageSession"/>
        <w:rPr>
          <w:color w:val="auto"/>
        </w:rPr>
      </w:pPr>
      <w:r w:rsidRPr="00B816F1">
        <w:rPr>
          <w:color w:val="auto"/>
        </w:rPr>
        <w:t>20</w:t>
      </w:r>
      <w:r w:rsidR="00EC5E63" w:rsidRPr="00B816F1">
        <w:rPr>
          <w:color w:val="auto"/>
        </w:rPr>
        <w:t>2</w:t>
      </w:r>
      <w:r w:rsidR="00B71E6F" w:rsidRPr="00B816F1">
        <w:rPr>
          <w:color w:val="auto"/>
        </w:rPr>
        <w:t>3</w:t>
      </w:r>
      <w:r w:rsidRPr="00B816F1">
        <w:rPr>
          <w:color w:val="auto"/>
        </w:rPr>
        <w:t xml:space="preserve"> </w:t>
      </w:r>
      <w:r w:rsidR="003C6034" w:rsidRPr="00B816F1">
        <w:rPr>
          <w:caps w:val="0"/>
          <w:color w:val="auto"/>
        </w:rPr>
        <w:t>REGULAR SESSION</w:t>
      </w:r>
    </w:p>
    <w:p w14:paraId="22E71FCA" w14:textId="77777777" w:rsidR="00CD36CF" w:rsidRPr="00B816F1" w:rsidRDefault="00DC1A6E" w:rsidP="00CC1F3B">
      <w:pPr>
        <w:pStyle w:val="TitlePageBillPrefix"/>
        <w:rPr>
          <w:color w:val="auto"/>
        </w:rPr>
      </w:pPr>
      <w:sdt>
        <w:sdtPr>
          <w:rPr>
            <w:color w:val="auto"/>
          </w:rPr>
          <w:tag w:val="IntroDate"/>
          <w:id w:val="-1236936958"/>
          <w:placeholder>
            <w:docPart w:val="6F6974D0F2C24AFCB8D443A61B2931D1"/>
          </w:placeholder>
          <w:text/>
        </w:sdtPr>
        <w:sdtEndPr/>
        <w:sdtContent>
          <w:r w:rsidR="00AE48A0" w:rsidRPr="00B816F1">
            <w:rPr>
              <w:color w:val="auto"/>
            </w:rPr>
            <w:t>Introduced</w:t>
          </w:r>
        </w:sdtContent>
      </w:sdt>
    </w:p>
    <w:p w14:paraId="17BB5723" w14:textId="12A9DC12" w:rsidR="00CD36CF" w:rsidRPr="00B816F1" w:rsidRDefault="00DC1A6E" w:rsidP="00CC1F3B">
      <w:pPr>
        <w:pStyle w:val="BillNumber"/>
        <w:rPr>
          <w:color w:val="auto"/>
        </w:rPr>
      </w:pPr>
      <w:sdt>
        <w:sdtPr>
          <w:rPr>
            <w:color w:val="auto"/>
          </w:rPr>
          <w:tag w:val="Chamber"/>
          <w:id w:val="893011969"/>
          <w:lock w:val="sdtLocked"/>
          <w:placeholder>
            <w:docPart w:val="D4EC8E7C8C944EB597969A31ECBCF793"/>
          </w:placeholder>
          <w:dropDownList>
            <w:listItem w:displayText="House" w:value="House"/>
            <w:listItem w:displayText="Senate" w:value="Senate"/>
          </w:dropDownList>
        </w:sdtPr>
        <w:sdtEndPr/>
        <w:sdtContent>
          <w:r w:rsidR="0068527B" w:rsidRPr="00B816F1">
            <w:rPr>
              <w:color w:val="auto"/>
            </w:rPr>
            <w:t>Senate</w:t>
          </w:r>
        </w:sdtContent>
      </w:sdt>
      <w:r w:rsidR="00303684" w:rsidRPr="00B816F1">
        <w:rPr>
          <w:color w:val="auto"/>
        </w:rPr>
        <w:t xml:space="preserve"> </w:t>
      </w:r>
      <w:r w:rsidR="00CD36CF" w:rsidRPr="00B816F1">
        <w:rPr>
          <w:color w:val="auto"/>
        </w:rPr>
        <w:t xml:space="preserve">Bill </w:t>
      </w:r>
      <w:sdt>
        <w:sdtPr>
          <w:rPr>
            <w:color w:val="auto"/>
          </w:rPr>
          <w:tag w:val="BNum"/>
          <w:id w:val="1645317809"/>
          <w:lock w:val="sdtLocked"/>
          <w:placeholder>
            <w:docPart w:val="239754EA3EEF4C71B4DFAC408D96A662"/>
          </w:placeholder>
          <w:text/>
        </w:sdtPr>
        <w:sdtEndPr/>
        <w:sdtContent>
          <w:r w:rsidR="00565F83">
            <w:rPr>
              <w:color w:val="auto"/>
            </w:rPr>
            <w:t>218</w:t>
          </w:r>
        </w:sdtContent>
      </w:sdt>
    </w:p>
    <w:p w14:paraId="090A8986" w14:textId="0946E6CB" w:rsidR="00CD36CF" w:rsidRPr="00B816F1" w:rsidRDefault="00CD36CF" w:rsidP="00CC1F3B">
      <w:pPr>
        <w:pStyle w:val="Sponsors"/>
        <w:rPr>
          <w:color w:val="auto"/>
        </w:rPr>
      </w:pPr>
      <w:r w:rsidRPr="00B816F1">
        <w:rPr>
          <w:color w:val="auto"/>
        </w:rPr>
        <w:t xml:space="preserve">By </w:t>
      </w:r>
      <w:sdt>
        <w:sdtPr>
          <w:rPr>
            <w:color w:val="auto"/>
          </w:rPr>
          <w:tag w:val="Sponsors"/>
          <w:id w:val="1589585889"/>
          <w:placeholder>
            <w:docPart w:val="05C533FA86594FCB97E2251CB340E519"/>
          </w:placeholder>
          <w:text w:multiLine="1"/>
        </w:sdtPr>
        <w:sdtEndPr/>
        <w:sdtContent>
          <w:r w:rsidR="0068527B" w:rsidRPr="00B816F1">
            <w:rPr>
              <w:color w:val="auto"/>
            </w:rPr>
            <w:t>Senator Oliverio</w:t>
          </w:r>
        </w:sdtContent>
      </w:sdt>
    </w:p>
    <w:p w14:paraId="744A88CF" w14:textId="515AB819" w:rsidR="00E831B3" w:rsidRPr="00B816F1" w:rsidRDefault="00CD36CF" w:rsidP="00CC1F3B">
      <w:pPr>
        <w:pStyle w:val="References"/>
        <w:rPr>
          <w:color w:val="auto"/>
        </w:rPr>
      </w:pPr>
      <w:r w:rsidRPr="00B816F1">
        <w:rPr>
          <w:color w:val="auto"/>
        </w:rPr>
        <w:t>[</w:t>
      </w:r>
      <w:sdt>
        <w:sdtPr>
          <w:rPr>
            <w:color w:val="auto"/>
          </w:rPr>
          <w:tag w:val="References"/>
          <w:id w:val="-1043047873"/>
          <w:placeholder>
            <w:docPart w:val="BD54922E298748809FC7A84B89A0742C"/>
          </w:placeholder>
          <w:text w:multiLine="1"/>
        </w:sdtPr>
        <w:sdtEndPr/>
        <w:sdtContent>
          <w:r w:rsidR="00093AB0" w:rsidRPr="00B816F1">
            <w:rPr>
              <w:color w:val="auto"/>
            </w:rPr>
            <w:t>Introduced</w:t>
          </w:r>
          <w:r w:rsidR="00565F83">
            <w:rPr>
              <w:color w:val="auto"/>
            </w:rPr>
            <w:t xml:space="preserve"> January 13, 2023</w:t>
          </w:r>
          <w:r w:rsidR="00093AB0" w:rsidRPr="00B816F1">
            <w:rPr>
              <w:color w:val="auto"/>
            </w:rPr>
            <w:t>; referred</w:t>
          </w:r>
          <w:r w:rsidR="00093AB0" w:rsidRPr="00B816F1">
            <w:rPr>
              <w:color w:val="auto"/>
            </w:rPr>
            <w:br/>
            <w:t>to the Committee on</w:t>
          </w:r>
          <w:r w:rsidR="00DC1A6E">
            <w:rPr>
              <w:color w:val="auto"/>
            </w:rPr>
            <w:t xml:space="preserve"> Government Organization; and then to the Committee on the Judiciary</w:t>
          </w:r>
        </w:sdtContent>
      </w:sdt>
      <w:r w:rsidRPr="00B816F1">
        <w:rPr>
          <w:color w:val="auto"/>
        </w:rPr>
        <w:t>]</w:t>
      </w:r>
    </w:p>
    <w:p w14:paraId="6A6F50B4" w14:textId="71D5A58A" w:rsidR="00303684" w:rsidRPr="00B816F1" w:rsidRDefault="0000526A" w:rsidP="00CC1F3B">
      <w:pPr>
        <w:pStyle w:val="TitleSection"/>
        <w:rPr>
          <w:color w:val="auto"/>
        </w:rPr>
      </w:pPr>
      <w:r w:rsidRPr="00B816F1">
        <w:rPr>
          <w:color w:val="auto"/>
        </w:rPr>
        <w:lastRenderedPageBreak/>
        <w:t>A BILL</w:t>
      </w:r>
      <w:r w:rsidR="0067668C" w:rsidRPr="00B816F1">
        <w:rPr>
          <w:color w:val="auto"/>
        </w:rPr>
        <w:t xml:space="preserve"> to amend and reenact </w:t>
      </w:r>
      <w:r w:rsidR="007555F5" w:rsidRPr="00B816F1">
        <w:rPr>
          <w:color w:val="auto"/>
        </w:rPr>
        <w:t xml:space="preserve">§3-5-1 and </w:t>
      </w:r>
      <w:r w:rsidR="0067668C" w:rsidRPr="00B816F1">
        <w:rPr>
          <w:color w:val="auto"/>
        </w:rPr>
        <w:t>§3-5-3 of the Code of West Virginia, 1931, as amended, relating to providing for a presidential preference primary election in presidential election years to be held on the second Tuesday of February;</w:t>
      </w:r>
      <w:r w:rsidR="009C7087">
        <w:rPr>
          <w:color w:val="auto"/>
        </w:rPr>
        <w:t xml:space="preserve"> </w:t>
      </w:r>
      <w:r w:rsidR="0067668C" w:rsidRPr="00B816F1">
        <w:rPr>
          <w:color w:val="auto"/>
        </w:rPr>
        <w:t>conduct</w:t>
      </w:r>
      <w:r w:rsidR="00565F83">
        <w:rPr>
          <w:color w:val="auto"/>
        </w:rPr>
        <w:t xml:space="preserve">ing; providing for </w:t>
      </w:r>
      <w:r w:rsidR="0067668C" w:rsidRPr="00B816F1">
        <w:rPr>
          <w:color w:val="auto"/>
        </w:rPr>
        <w:t xml:space="preserve">administration of presidential primary elections; and providing for rulemaking authority by the Secretary of State; </w:t>
      </w:r>
    </w:p>
    <w:p w14:paraId="4B77EB9F" w14:textId="77777777" w:rsidR="00303684" w:rsidRPr="00B816F1" w:rsidRDefault="00303684" w:rsidP="00CC1F3B">
      <w:pPr>
        <w:pStyle w:val="EnactingClause"/>
        <w:rPr>
          <w:color w:val="auto"/>
        </w:rPr>
      </w:pPr>
      <w:r w:rsidRPr="00B816F1">
        <w:rPr>
          <w:color w:val="auto"/>
        </w:rPr>
        <w:t>Be it enacted by the Legislature of West Virginia:</w:t>
      </w:r>
    </w:p>
    <w:p w14:paraId="3A9579F7" w14:textId="77777777" w:rsidR="0068527B" w:rsidRPr="00B816F1" w:rsidRDefault="0068527B" w:rsidP="006B6217">
      <w:pPr>
        <w:pStyle w:val="ArticleHeading"/>
        <w:rPr>
          <w:color w:val="auto"/>
        </w:rPr>
      </w:pPr>
      <w:r w:rsidRPr="00B816F1">
        <w:rPr>
          <w:color w:val="auto"/>
        </w:rPr>
        <w:t>ARTICLE 5. PRIMARY ELECTIONS AND NOMINATING PROCEDURES.</w:t>
      </w:r>
    </w:p>
    <w:p w14:paraId="5AEA646A" w14:textId="77777777" w:rsidR="001C1355" w:rsidRPr="00B816F1" w:rsidRDefault="007555F5" w:rsidP="00D14ABB">
      <w:pPr>
        <w:pStyle w:val="SectionHeading"/>
        <w:rPr>
          <w:color w:val="auto"/>
        </w:rPr>
        <w:sectPr w:rsidR="001C1355" w:rsidRPr="00B816F1" w:rsidSect="001C13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16F1">
        <w:rPr>
          <w:color w:val="auto"/>
        </w:rPr>
        <w:t>§3-5-1. Time and place of holding primary elections in the year one thousand nine hundred eighty and thereafter; hours polls open.</w:t>
      </w:r>
    </w:p>
    <w:p w14:paraId="7768FBEC" w14:textId="4647F096" w:rsidR="007555F5" w:rsidRPr="00B816F1" w:rsidRDefault="007555F5" w:rsidP="00D14ABB">
      <w:pPr>
        <w:pStyle w:val="SectionBody"/>
        <w:rPr>
          <w:color w:val="auto"/>
        </w:rPr>
      </w:pPr>
      <w:r w:rsidRPr="00B816F1">
        <w:rPr>
          <w:color w:val="auto"/>
        </w:rPr>
        <w:t>Primary elections shall be held at the voting place in each of the voting precincts in the state, for the purposes set forth in this article, on the second Tuesday in May 1986 and in each second year thereafter</w:t>
      </w:r>
      <w:r w:rsidR="00494554" w:rsidRPr="00B816F1">
        <w:rPr>
          <w:color w:val="auto"/>
        </w:rPr>
        <w:t>:</w:t>
      </w:r>
      <w:r w:rsidRPr="00B816F1">
        <w:rPr>
          <w:i/>
          <w:iCs/>
          <w:color w:val="auto"/>
        </w:rPr>
        <w:t xml:space="preserve"> </w:t>
      </w:r>
      <w:r w:rsidRPr="00B816F1">
        <w:rPr>
          <w:i/>
          <w:iCs/>
          <w:color w:val="auto"/>
          <w:u w:val="single"/>
        </w:rPr>
        <w:t xml:space="preserve">Provided, </w:t>
      </w:r>
      <w:r w:rsidR="00AF4A8C" w:rsidRPr="00B816F1">
        <w:rPr>
          <w:color w:val="auto"/>
          <w:u w:val="single"/>
        </w:rPr>
        <w:t>T</w:t>
      </w:r>
      <w:r w:rsidRPr="00B816F1">
        <w:rPr>
          <w:color w:val="auto"/>
          <w:u w:val="single"/>
        </w:rPr>
        <w:t>hat in presidential elections years, a presidential primary election shall be held at the voting place in each of the voting precincts in the state on the second Tuesday of February in accordance with section 3 of this article.</w:t>
      </w:r>
    </w:p>
    <w:p w14:paraId="2EF99FA2" w14:textId="396DC5F2" w:rsidR="007555F5" w:rsidRPr="00B816F1" w:rsidRDefault="007555F5" w:rsidP="00D14ABB">
      <w:pPr>
        <w:pStyle w:val="SectionBody"/>
        <w:rPr>
          <w:color w:val="auto"/>
        </w:rPr>
      </w:pPr>
      <w:r w:rsidRPr="00B816F1">
        <w:rPr>
          <w:color w:val="auto"/>
        </w:rPr>
        <w:t>At such election the polls shall be opened and closed at the hours provided for opening and closing the polls in a general election.</w:t>
      </w:r>
    </w:p>
    <w:p w14:paraId="4DAECBCE" w14:textId="77777777" w:rsidR="001C1355" w:rsidRPr="00B816F1" w:rsidRDefault="0068527B" w:rsidP="00926DEE">
      <w:pPr>
        <w:pStyle w:val="SectionHeading"/>
        <w:rPr>
          <w:color w:val="auto"/>
        </w:rPr>
        <w:sectPr w:rsidR="001C1355" w:rsidRPr="00B816F1" w:rsidSect="00DF199D">
          <w:type w:val="continuous"/>
          <w:pgSz w:w="12240" w:h="15840" w:code="1"/>
          <w:pgMar w:top="1440" w:right="1440" w:bottom="1440" w:left="1440" w:header="720" w:footer="720" w:gutter="0"/>
          <w:lnNumType w:countBy="1" w:restart="newSection"/>
          <w:cols w:space="720"/>
          <w:titlePg/>
          <w:docGrid w:linePitch="360"/>
        </w:sectPr>
      </w:pPr>
      <w:r w:rsidRPr="00B816F1">
        <w:rPr>
          <w:color w:val="auto"/>
        </w:rPr>
        <w:t>§3-5-3. Presidential preference</w:t>
      </w:r>
      <w:r w:rsidR="00E64ACD" w:rsidRPr="00B816F1">
        <w:rPr>
          <w:color w:val="auto"/>
        </w:rPr>
        <w:t xml:space="preserve"> </w:t>
      </w:r>
      <w:r w:rsidR="00E64ACD" w:rsidRPr="00B816F1">
        <w:rPr>
          <w:color w:val="auto"/>
          <w:u w:val="single"/>
        </w:rPr>
        <w:t>primary election</w:t>
      </w:r>
      <w:r w:rsidRPr="00B816F1">
        <w:rPr>
          <w:color w:val="auto"/>
          <w:u w:val="single"/>
        </w:rPr>
        <w:t>.</w:t>
      </w:r>
    </w:p>
    <w:p w14:paraId="5317E8D6" w14:textId="2551B678" w:rsidR="003A254A" w:rsidRPr="00B816F1" w:rsidRDefault="00E64ACD" w:rsidP="00926DEE">
      <w:pPr>
        <w:pStyle w:val="SectionBody"/>
        <w:rPr>
          <w:color w:val="auto"/>
        </w:rPr>
      </w:pPr>
      <w:r w:rsidRPr="00B816F1">
        <w:rPr>
          <w:color w:val="auto"/>
          <w:u w:val="single"/>
        </w:rPr>
        <w:t>(a)</w:t>
      </w:r>
      <w:r w:rsidRPr="00B816F1">
        <w:rPr>
          <w:color w:val="auto"/>
        </w:rPr>
        <w:t xml:space="preserve"> </w:t>
      </w:r>
      <w:r w:rsidR="0068527B" w:rsidRPr="00B816F1">
        <w:rPr>
          <w:color w:val="auto"/>
        </w:rPr>
        <w:t>In presidential election years,</w:t>
      </w:r>
      <w:r w:rsidRPr="00B816F1">
        <w:rPr>
          <w:color w:val="auto"/>
        </w:rPr>
        <w:t xml:space="preserve"> </w:t>
      </w:r>
      <w:r w:rsidR="0068527B" w:rsidRPr="00B816F1">
        <w:rPr>
          <w:strike/>
          <w:color w:val="auto"/>
        </w:rPr>
        <w:t>in addition to the candidates required to be nominated at the primary election</w:t>
      </w:r>
      <w:r w:rsidR="00DC1D45" w:rsidRPr="00B816F1">
        <w:rPr>
          <w:strike/>
          <w:color w:val="auto"/>
        </w:rPr>
        <w:t>,</w:t>
      </w:r>
      <w:r w:rsidR="0068527B" w:rsidRPr="00B816F1">
        <w:rPr>
          <w:color w:val="auto"/>
        </w:rPr>
        <w:t xml:space="preserve"> </w:t>
      </w:r>
      <w:r w:rsidR="00AF4A8C" w:rsidRPr="00B816F1">
        <w:rPr>
          <w:color w:val="auto"/>
          <w:u w:val="single"/>
        </w:rPr>
        <w:t>a presidential primary election shall be held on the second Tuesday of February</w:t>
      </w:r>
      <w:r w:rsidR="00DC1D45" w:rsidRPr="00B816F1">
        <w:rPr>
          <w:color w:val="auto"/>
          <w:u w:val="single"/>
        </w:rPr>
        <w:t xml:space="preserve">, </w:t>
      </w:r>
      <w:bookmarkStart w:id="0" w:name="_Hlk124239556"/>
      <w:r w:rsidR="00DC1D45" w:rsidRPr="00B816F1">
        <w:rPr>
          <w:color w:val="auto"/>
          <w:u w:val="single"/>
        </w:rPr>
        <w:t>for the sole purpose of</w:t>
      </w:r>
      <w:r w:rsidR="00685D0C" w:rsidRPr="00B816F1">
        <w:rPr>
          <w:color w:val="auto"/>
          <w:u w:val="single"/>
        </w:rPr>
        <w:t xml:space="preserve"> </w:t>
      </w:r>
      <w:r w:rsidR="00DC1D45" w:rsidRPr="00B816F1">
        <w:rPr>
          <w:color w:val="auto"/>
          <w:u w:val="single"/>
        </w:rPr>
        <w:t>providing</w:t>
      </w:r>
      <w:r w:rsidR="00685D0C" w:rsidRPr="00B816F1">
        <w:rPr>
          <w:color w:val="auto"/>
        </w:rPr>
        <w:t xml:space="preserve"> </w:t>
      </w:r>
      <w:bookmarkEnd w:id="0"/>
      <w:r w:rsidR="0068527B" w:rsidRPr="00B816F1">
        <w:rPr>
          <w:color w:val="auto"/>
        </w:rPr>
        <w:t xml:space="preserve">the qualified voters of each political party </w:t>
      </w:r>
      <w:r w:rsidR="0068527B" w:rsidRPr="00B816F1">
        <w:rPr>
          <w:strike/>
          <w:color w:val="auto"/>
        </w:rPr>
        <w:t>shall have</w:t>
      </w:r>
      <w:r w:rsidR="0068527B" w:rsidRPr="00B816F1">
        <w:rPr>
          <w:color w:val="auto"/>
        </w:rPr>
        <w:t xml:space="preserve"> the opportunity of voting for their choice among those aspiring to be the candidates of their respective parties for president of the United States.</w:t>
      </w:r>
    </w:p>
    <w:p w14:paraId="1E0A7704" w14:textId="5A3B79D3" w:rsidR="00F911B4" w:rsidRPr="00B816F1" w:rsidRDefault="003A254A" w:rsidP="00926DEE">
      <w:pPr>
        <w:pStyle w:val="SectionBody"/>
        <w:rPr>
          <w:color w:val="auto"/>
          <w:u w:val="single"/>
        </w:rPr>
      </w:pPr>
      <w:r w:rsidRPr="00B816F1">
        <w:rPr>
          <w:color w:val="auto"/>
          <w:u w:val="single"/>
        </w:rPr>
        <w:t xml:space="preserve">(b) Excerpt as otherwise specifically provided in this section, the provisions of this article applicable to the conduct and administration of </w:t>
      </w:r>
      <w:r w:rsidR="00685D0C" w:rsidRPr="00B816F1">
        <w:rPr>
          <w:color w:val="auto"/>
          <w:u w:val="single"/>
        </w:rPr>
        <w:t>primary elections</w:t>
      </w:r>
      <w:r w:rsidRPr="00B816F1">
        <w:rPr>
          <w:color w:val="auto"/>
          <w:u w:val="single"/>
        </w:rPr>
        <w:t xml:space="preserve"> apply to the</w:t>
      </w:r>
      <w:r w:rsidR="002E242B" w:rsidRPr="00B816F1">
        <w:rPr>
          <w:color w:val="auto"/>
          <w:u w:val="single"/>
        </w:rPr>
        <w:t xml:space="preserve"> conduct and </w:t>
      </w:r>
      <w:r w:rsidR="00AF4A8C" w:rsidRPr="00B816F1">
        <w:rPr>
          <w:color w:val="auto"/>
          <w:u w:val="single"/>
        </w:rPr>
        <w:t>a</w:t>
      </w:r>
      <w:r w:rsidRPr="00B816F1">
        <w:rPr>
          <w:color w:val="auto"/>
          <w:u w:val="single"/>
        </w:rPr>
        <w:t>dministration of a primary presidential election.</w:t>
      </w:r>
    </w:p>
    <w:p w14:paraId="088BD8F5" w14:textId="516F70AB" w:rsidR="008736AA" w:rsidRPr="00B816F1" w:rsidRDefault="0068527B" w:rsidP="00CC1F3B">
      <w:pPr>
        <w:pStyle w:val="SectionBody"/>
        <w:rPr>
          <w:color w:val="auto"/>
        </w:rPr>
      </w:pPr>
      <w:r w:rsidRPr="00B816F1">
        <w:rPr>
          <w:color w:val="auto"/>
        </w:rPr>
        <w:t xml:space="preserve"> </w:t>
      </w:r>
      <w:r w:rsidR="001A0FD3" w:rsidRPr="00B816F1">
        <w:rPr>
          <w:color w:val="auto"/>
          <w:u w:val="single"/>
        </w:rPr>
        <w:t>(c)</w:t>
      </w:r>
      <w:r w:rsidR="001A0FD3" w:rsidRPr="00B816F1">
        <w:rPr>
          <w:color w:val="auto"/>
        </w:rPr>
        <w:t xml:space="preserve"> </w:t>
      </w:r>
      <w:r w:rsidRPr="00B816F1">
        <w:rPr>
          <w:color w:val="auto"/>
        </w:rPr>
        <w:t xml:space="preserve">The names of such aspirants shall be printed on the official </w:t>
      </w:r>
      <w:r w:rsidR="0002358B" w:rsidRPr="00B816F1">
        <w:rPr>
          <w:color w:val="auto"/>
          <w:u w:val="single"/>
        </w:rPr>
        <w:t xml:space="preserve">presidential primary </w:t>
      </w:r>
      <w:r w:rsidRPr="00B816F1">
        <w:rPr>
          <w:color w:val="auto"/>
        </w:rPr>
        <w:lastRenderedPageBreak/>
        <w:t xml:space="preserve">election ballot of their respective parties, as provided in section </w:t>
      </w:r>
      <w:r w:rsidR="00E64ACD" w:rsidRPr="00B816F1">
        <w:rPr>
          <w:color w:val="auto"/>
        </w:rPr>
        <w:t>13</w:t>
      </w:r>
      <w:r w:rsidRPr="00B816F1">
        <w:rPr>
          <w:color w:val="auto"/>
        </w:rPr>
        <w:t xml:space="preserve"> of this article, upon the filing with the Secretary of State of the certificate of announcement as provided in section seven of this article</w:t>
      </w:r>
      <w:r w:rsidR="003E2682" w:rsidRPr="00B816F1">
        <w:rPr>
          <w:color w:val="auto"/>
        </w:rPr>
        <w:t xml:space="preserve"> </w:t>
      </w:r>
      <w:r w:rsidR="003E2682" w:rsidRPr="00B816F1">
        <w:rPr>
          <w:color w:val="auto"/>
          <w:u w:val="single"/>
        </w:rPr>
        <w:t>and subsection</w:t>
      </w:r>
      <w:r w:rsidR="001A0FD3" w:rsidRPr="00B816F1">
        <w:rPr>
          <w:color w:val="auto"/>
          <w:u w:val="single"/>
        </w:rPr>
        <w:t xml:space="preserve"> (d) of this section</w:t>
      </w:r>
      <w:r w:rsidR="003E2682" w:rsidRPr="00B816F1">
        <w:rPr>
          <w:color w:val="auto"/>
        </w:rPr>
        <w:t xml:space="preserve"> </w:t>
      </w:r>
      <w:r w:rsidRPr="00B816F1">
        <w:rPr>
          <w:color w:val="auto"/>
        </w:rPr>
        <w:t>and the filing fee or petition in lieu of filing fee as provided in sections eight and eight-a of this</w:t>
      </w:r>
      <w:r w:rsidR="00073795" w:rsidRPr="00B816F1">
        <w:rPr>
          <w:color w:val="auto"/>
        </w:rPr>
        <w:t xml:space="preserve"> article</w:t>
      </w:r>
      <w:r w:rsidR="00AF4A8C" w:rsidRPr="00B816F1">
        <w:rPr>
          <w:color w:val="auto"/>
        </w:rPr>
        <w:t>.</w:t>
      </w:r>
      <w:r w:rsidR="00073795" w:rsidRPr="00B816F1">
        <w:rPr>
          <w:color w:val="auto"/>
        </w:rPr>
        <w:t xml:space="preserve"> </w:t>
      </w:r>
      <w:r w:rsidRPr="00B816F1">
        <w:rPr>
          <w:strike/>
          <w:color w:val="auto"/>
        </w:rPr>
        <w:t>and</w:t>
      </w:r>
      <w:r w:rsidR="001A0FD3" w:rsidRPr="00B816F1">
        <w:rPr>
          <w:strike/>
          <w:color w:val="auto"/>
        </w:rPr>
        <w:t xml:space="preserve"> the</w:t>
      </w:r>
      <w:r w:rsidR="001A0FD3" w:rsidRPr="00B816F1">
        <w:rPr>
          <w:color w:val="auto"/>
        </w:rPr>
        <w:t xml:space="preserve"> </w:t>
      </w:r>
      <w:r w:rsidR="00F911B4" w:rsidRPr="00B816F1">
        <w:rPr>
          <w:color w:val="auto"/>
          <w:u w:val="single"/>
        </w:rPr>
        <w:t>The</w:t>
      </w:r>
      <w:r w:rsidR="00F911B4" w:rsidRPr="00B816F1">
        <w:rPr>
          <w:color w:val="auto"/>
        </w:rPr>
        <w:t xml:space="preserve"> </w:t>
      </w:r>
      <w:r w:rsidRPr="00B816F1">
        <w:rPr>
          <w:color w:val="auto"/>
        </w:rPr>
        <w:t>ballot shall be marked and the vote shall be counted, canvassed and returned under the same conditions as to names, certificates and other matters, as the names and certificates of the party aspirants for the party nomination for the office of Governor.</w:t>
      </w:r>
    </w:p>
    <w:p w14:paraId="3488B905" w14:textId="42EA9C91" w:rsidR="001C1355" w:rsidRPr="00B816F1" w:rsidRDefault="003E2682" w:rsidP="00CC1F3B">
      <w:pPr>
        <w:pStyle w:val="SectionBody"/>
        <w:rPr>
          <w:rFonts w:cs="Arial"/>
          <w:color w:val="auto"/>
          <w:u w:val="single"/>
          <w:shd w:val="clear" w:color="auto" w:fill="FFFFFF"/>
        </w:rPr>
      </w:pPr>
      <w:r w:rsidRPr="00B816F1">
        <w:rPr>
          <w:rFonts w:cs="Arial"/>
          <w:color w:val="auto"/>
          <w:u w:val="single"/>
          <w:shd w:val="clear" w:color="auto" w:fill="FFFFFF"/>
        </w:rPr>
        <w:t>(d) Notwithstanding the provisions of subsection (c)</w:t>
      </w:r>
      <w:r w:rsidR="009248FF" w:rsidRPr="00B816F1">
        <w:rPr>
          <w:rFonts w:cs="Arial"/>
          <w:color w:val="auto"/>
          <w:u w:val="single"/>
          <w:shd w:val="clear" w:color="auto" w:fill="FFFFFF"/>
        </w:rPr>
        <w:t>,</w:t>
      </w:r>
      <w:r w:rsidRPr="00B816F1">
        <w:rPr>
          <w:rFonts w:cs="Arial"/>
          <w:color w:val="auto"/>
          <w:u w:val="single"/>
          <w:shd w:val="clear" w:color="auto" w:fill="FFFFFF"/>
        </w:rPr>
        <w:t xml:space="preserve"> section 7 of this article, t</w:t>
      </w:r>
      <w:r w:rsidR="005E6203" w:rsidRPr="00B816F1">
        <w:rPr>
          <w:rFonts w:cs="Arial"/>
          <w:color w:val="auto"/>
          <w:u w:val="single"/>
          <w:shd w:val="clear" w:color="auto" w:fill="FFFFFF"/>
        </w:rPr>
        <w:t>he certificate of announcement</w:t>
      </w:r>
      <w:r w:rsidRPr="00B816F1">
        <w:rPr>
          <w:rFonts w:cs="Arial"/>
          <w:color w:val="auto"/>
          <w:u w:val="single"/>
          <w:shd w:val="clear" w:color="auto" w:fill="FFFFFF"/>
        </w:rPr>
        <w:t xml:space="preserve"> by a candidate for president of the United States</w:t>
      </w:r>
      <w:r w:rsidR="005E6203" w:rsidRPr="00B816F1">
        <w:rPr>
          <w:rFonts w:cs="Arial"/>
          <w:color w:val="auto"/>
          <w:u w:val="single"/>
          <w:shd w:val="clear" w:color="auto" w:fill="FFFFFF"/>
        </w:rPr>
        <w:t xml:space="preserve"> shall be filed with the </w:t>
      </w:r>
      <w:r w:rsidR="0002358B" w:rsidRPr="00B816F1">
        <w:rPr>
          <w:rFonts w:cs="Arial"/>
          <w:color w:val="auto"/>
          <w:u w:val="single"/>
          <w:shd w:val="clear" w:color="auto" w:fill="FFFFFF"/>
        </w:rPr>
        <w:t>Secretary of State</w:t>
      </w:r>
      <w:r w:rsidR="005E6203" w:rsidRPr="00B816F1">
        <w:rPr>
          <w:rFonts w:cs="Arial"/>
          <w:color w:val="auto"/>
          <w:u w:val="single"/>
          <w:shd w:val="clear" w:color="auto" w:fill="FFFFFF"/>
        </w:rPr>
        <w:t xml:space="preserve"> not earlier than the second Monday in </w:t>
      </w:r>
      <w:r w:rsidR="005D6884" w:rsidRPr="00B816F1">
        <w:rPr>
          <w:rFonts w:cs="Arial"/>
          <w:color w:val="auto"/>
          <w:u w:val="single"/>
          <w:shd w:val="clear" w:color="auto" w:fill="FFFFFF"/>
        </w:rPr>
        <w:t>December</w:t>
      </w:r>
      <w:r w:rsidR="005E6203" w:rsidRPr="00B816F1">
        <w:rPr>
          <w:rFonts w:cs="Arial"/>
          <w:color w:val="auto"/>
          <w:u w:val="single"/>
          <w:shd w:val="clear" w:color="auto" w:fill="FFFFFF"/>
        </w:rPr>
        <w:t xml:space="preserve"> before the </w:t>
      </w:r>
      <w:r w:rsidR="005D6884" w:rsidRPr="00B816F1">
        <w:rPr>
          <w:rFonts w:cs="Arial"/>
          <w:color w:val="auto"/>
          <w:u w:val="single"/>
          <w:shd w:val="clear" w:color="auto" w:fill="FFFFFF"/>
        </w:rPr>
        <w:t xml:space="preserve">presidential </w:t>
      </w:r>
      <w:r w:rsidR="005E6203" w:rsidRPr="00B816F1">
        <w:rPr>
          <w:rFonts w:cs="Arial"/>
          <w:color w:val="auto"/>
          <w:u w:val="single"/>
          <w:shd w:val="clear" w:color="auto" w:fill="FFFFFF"/>
        </w:rPr>
        <w:t xml:space="preserve">primary election day and not later than the last Saturday in </w:t>
      </w:r>
      <w:r w:rsidR="005D6884" w:rsidRPr="00B816F1">
        <w:rPr>
          <w:rFonts w:cs="Arial"/>
          <w:color w:val="auto"/>
          <w:u w:val="single"/>
          <w:shd w:val="clear" w:color="auto" w:fill="FFFFFF"/>
        </w:rPr>
        <w:t>December</w:t>
      </w:r>
      <w:r w:rsidR="005E6203" w:rsidRPr="00B816F1">
        <w:rPr>
          <w:rFonts w:cs="Arial"/>
          <w:color w:val="auto"/>
          <w:u w:val="single"/>
          <w:shd w:val="clear" w:color="auto" w:fill="FFFFFF"/>
        </w:rPr>
        <w:t xml:space="preserve"> before the </w:t>
      </w:r>
      <w:r w:rsidR="005D6884" w:rsidRPr="00B816F1">
        <w:rPr>
          <w:rFonts w:cs="Arial"/>
          <w:color w:val="auto"/>
          <w:u w:val="single"/>
          <w:shd w:val="clear" w:color="auto" w:fill="FFFFFF"/>
        </w:rPr>
        <w:t xml:space="preserve">presidential </w:t>
      </w:r>
      <w:r w:rsidR="005E6203" w:rsidRPr="00B816F1">
        <w:rPr>
          <w:rFonts w:cs="Arial"/>
          <w:color w:val="auto"/>
          <w:u w:val="single"/>
          <w:shd w:val="clear" w:color="auto" w:fill="FFFFFF"/>
        </w:rPr>
        <w:t xml:space="preserve">primary election day and must be received before midnight, eastern standard time, of that day or, if mailed, shall be postmarked by the United States Postal Service before that hour. </w:t>
      </w:r>
      <w:r w:rsidR="005D6884" w:rsidRPr="00B816F1">
        <w:rPr>
          <w:rFonts w:cs="Arial"/>
          <w:color w:val="auto"/>
          <w:u w:val="single"/>
          <w:shd w:val="clear" w:color="auto" w:fill="FFFFFF"/>
        </w:rPr>
        <w:t xml:space="preserve"> O</w:t>
      </w:r>
      <w:r w:rsidR="005E6203" w:rsidRPr="00B816F1">
        <w:rPr>
          <w:rFonts w:cs="Arial"/>
          <w:color w:val="auto"/>
          <w:u w:val="single"/>
          <w:shd w:val="clear" w:color="auto" w:fill="FFFFFF"/>
        </w:rPr>
        <w:t xml:space="preserve">n the final day of </w:t>
      </w:r>
      <w:r w:rsidR="005D6884" w:rsidRPr="00B816F1">
        <w:rPr>
          <w:rFonts w:cs="Arial"/>
          <w:color w:val="auto"/>
          <w:u w:val="single"/>
          <w:shd w:val="clear" w:color="auto" w:fill="FFFFFF"/>
        </w:rPr>
        <w:t>the</w:t>
      </w:r>
      <w:r w:rsidR="005E6203" w:rsidRPr="00B816F1">
        <w:rPr>
          <w:rFonts w:cs="Arial"/>
          <w:color w:val="auto"/>
          <w:u w:val="single"/>
          <w:shd w:val="clear" w:color="auto" w:fill="FFFFFF"/>
        </w:rPr>
        <w:t xml:space="preserve"> filing period, the office of the Secretary of State shall be open from 9:00 a.m. until 11:59 p.m.</w:t>
      </w:r>
    </w:p>
    <w:p w14:paraId="01EFD849" w14:textId="596FE3F3" w:rsidR="00A427C8" w:rsidRPr="00B816F1" w:rsidRDefault="00A427C8" w:rsidP="00CC1F3B">
      <w:pPr>
        <w:pStyle w:val="SectionBody"/>
        <w:rPr>
          <w:rFonts w:cs="Arial"/>
          <w:color w:val="auto"/>
          <w:u w:val="single"/>
        </w:rPr>
      </w:pPr>
      <w:r w:rsidRPr="00B816F1">
        <w:rPr>
          <w:rFonts w:cs="Arial"/>
          <w:color w:val="auto"/>
          <w:u w:val="single"/>
        </w:rPr>
        <w:t>(</w:t>
      </w:r>
      <w:r w:rsidR="0067668C" w:rsidRPr="00B816F1">
        <w:rPr>
          <w:rFonts w:cs="Arial"/>
          <w:color w:val="auto"/>
          <w:u w:val="single"/>
        </w:rPr>
        <w:t>e</w:t>
      </w:r>
      <w:r w:rsidRPr="00B816F1">
        <w:rPr>
          <w:rFonts w:cs="Arial"/>
          <w:color w:val="auto"/>
          <w:u w:val="single"/>
        </w:rPr>
        <w:t xml:space="preserve">) The Secretary of State shall propose rules for legislative approval in accordance with §29A-3-1 </w:t>
      </w:r>
      <w:r w:rsidRPr="00B816F1">
        <w:rPr>
          <w:rFonts w:cs="Arial"/>
          <w:i/>
          <w:iCs/>
          <w:color w:val="auto"/>
          <w:u w:val="single"/>
        </w:rPr>
        <w:t xml:space="preserve">et seq. </w:t>
      </w:r>
      <w:r w:rsidRPr="00B816F1">
        <w:rPr>
          <w:rFonts w:cs="Arial"/>
          <w:color w:val="auto"/>
          <w:u w:val="single"/>
        </w:rPr>
        <w:t>of this code</w:t>
      </w:r>
      <w:r w:rsidR="0067668C" w:rsidRPr="00B816F1">
        <w:rPr>
          <w:rFonts w:cs="Arial"/>
          <w:color w:val="auto"/>
          <w:u w:val="single"/>
        </w:rPr>
        <w:t xml:space="preserve"> to</w:t>
      </w:r>
      <w:r w:rsidRPr="00B816F1">
        <w:rPr>
          <w:rFonts w:cs="Arial"/>
          <w:color w:val="auto"/>
          <w:u w:val="single"/>
        </w:rPr>
        <w:t xml:space="preserve"> implement and administer the provisions of this section.</w:t>
      </w:r>
    </w:p>
    <w:p w14:paraId="780EDA76" w14:textId="77777777" w:rsidR="00C33014" w:rsidRPr="00B816F1" w:rsidRDefault="00C33014" w:rsidP="00CC1F3B">
      <w:pPr>
        <w:pStyle w:val="Note"/>
        <w:rPr>
          <w:color w:val="auto"/>
        </w:rPr>
      </w:pPr>
    </w:p>
    <w:p w14:paraId="6CDFC831" w14:textId="7BEF7373" w:rsidR="006865E9" w:rsidRPr="00B816F1" w:rsidRDefault="00CF1DCA" w:rsidP="00CC1F3B">
      <w:pPr>
        <w:pStyle w:val="Note"/>
        <w:rPr>
          <w:color w:val="auto"/>
        </w:rPr>
      </w:pPr>
      <w:r w:rsidRPr="00B816F1">
        <w:rPr>
          <w:color w:val="auto"/>
        </w:rPr>
        <w:t>NOTE: The</w:t>
      </w:r>
      <w:r w:rsidR="006865E9" w:rsidRPr="00B816F1">
        <w:rPr>
          <w:color w:val="auto"/>
        </w:rPr>
        <w:t xml:space="preserve"> purpose of this bill is to </w:t>
      </w:r>
      <w:r w:rsidR="003E2682" w:rsidRPr="00B816F1">
        <w:rPr>
          <w:color w:val="auto"/>
        </w:rPr>
        <w:t>establish a presidential primary election in presidential election years.</w:t>
      </w:r>
    </w:p>
    <w:p w14:paraId="600FEC38" w14:textId="77777777" w:rsidR="006865E9" w:rsidRPr="00B816F1" w:rsidRDefault="00AE48A0" w:rsidP="00CC1F3B">
      <w:pPr>
        <w:pStyle w:val="Note"/>
        <w:rPr>
          <w:color w:val="auto"/>
        </w:rPr>
      </w:pPr>
      <w:r w:rsidRPr="00B816F1">
        <w:rPr>
          <w:color w:val="auto"/>
        </w:rPr>
        <w:t>Strike-throughs indicate language that would be stricken from a heading or the present law and underscoring indicates new language that would be added.</w:t>
      </w:r>
    </w:p>
    <w:sectPr w:rsidR="006865E9" w:rsidRPr="00B816F1" w:rsidSect="001C13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CFE1" w14:textId="77777777" w:rsidR="00922F7E" w:rsidRPr="00B844FE" w:rsidRDefault="00922F7E" w:rsidP="00B844FE">
      <w:r>
        <w:separator/>
      </w:r>
    </w:p>
  </w:endnote>
  <w:endnote w:type="continuationSeparator" w:id="0">
    <w:p w14:paraId="26921976" w14:textId="77777777" w:rsidR="00922F7E" w:rsidRPr="00B844FE" w:rsidRDefault="00922F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09FA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D4CB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335632"/>
      <w:docPartObj>
        <w:docPartGallery w:val="Page Numbers (Bottom of Page)"/>
        <w:docPartUnique/>
      </w:docPartObj>
    </w:sdtPr>
    <w:sdtEndPr>
      <w:rPr>
        <w:noProof/>
      </w:rPr>
    </w:sdtEndPr>
    <w:sdtContent>
      <w:p w14:paraId="6F7C0ED4" w14:textId="30090874" w:rsidR="001C1355" w:rsidRDefault="001C1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858F" w14:textId="77777777" w:rsidR="00922F7E" w:rsidRPr="00B844FE" w:rsidRDefault="00922F7E" w:rsidP="00B844FE">
      <w:r>
        <w:separator/>
      </w:r>
    </w:p>
  </w:footnote>
  <w:footnote w:type="continuationSeparator" w:id="0">
    <w:p w14:paraId="0CB2C847" w14:textId="77777777" w:rsidR="00922F7E" w:rsidRPr="00B844FE" w:rsidRDefault="00922F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F573" w14:textId="77777777" w:rsidR="002A0269" w:rsidRPr="00B844FE" w:rsidRDefault="00DC1A6E">
    <w:pPr>
      <w:pStyle w:val="Header"/>
    </w:pPr>
    <w:sdt>
      <w:sdtPr>
        <w:id w:val="-684364211"/>
        <w:placeholder>
          <w:docPart w:val="D4EC8E7C8C944EB597969A31ECBCF7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EC8E7C8C944EB597969A31ECBCF7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53E4" w14:textId="39B4B4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8527B">
          <w:rPr>
            <w:sz w:val="22"/>
            <w:szCs w:val="22"/>
          </w:rPr>
          <w:t>SB</w:t>
        </w:r>
      </w:sdtContent>
    </w:sdt>
    <w:r w:rsidR="007A5259" w:rsidRPr="00686E9A">
      <w:rPr>
        <w:sz w:val="22"/>
        <w:szCs w:val="22"/>
      </w:rPr>
      <w:t xml:space="preserve"> </w:t>
    </w:r>
    <w:r w:rsidR="00565F83">
      <w:rPr>
        <w:sz w:val="22"/>
        <w:szCs w:val="22"/>
      </w:rPr>
      <w:t>218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527B">
          <w:rPr>
            <w:sz w:val="22"/>
            <w:szCs w:val="22"/>
          </w:rPr>
          <w:t>2023R1887</w:t>
        </w:r>
      </w:sdtContent>
    </w:sdt>
  </w:p>
  <w:p w14:paraId="34C93CA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90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7B"/>
    <w:rsid w:val="0000526A"/>
    <w:rsid w:val="0002358B"/>
    <w:rsid w:val="000573A9"/>
    <w:rsid w:val="00073795"/>
    <w:rsid w:val="00085D22"/>
    <w:rsid w:val="00093AB0"/>
    <w:rsid w:val="000C5C77"/>
    <w:rsid w:val="000E3912"/>
    <w:rsid w:val="0010070F"/>
    <w:rsid w:val="0015112E"/>
    <w:rsid w:val="001552E7"/>
    <w:rsid w:val="001566B4"/>
    <w:rsid w:val="001A0FD3"/>
    <w:rsid w:val="001A66B7"/>
    <w:rsid w:val="001C1355"/>
    <w:rsid w:val="001C279E"/>
    <w:rsid w:val="001D459E"/>
    <w:rsid w:val="0022348D"/>
    <w:rsid w:val="0027011C"/>
    <w:rsid w:val="00274200"/>
    <w:rsid w:val="00275740"/>
    <w:rsid w:val="002A0269"/>
    <w:rsid w:val="002E242B"/>
    <w:rsid w:val="00303684"/>
    <w:rsid w:val="003143F5"/>
    <w:rsid w:val="00314854"/>
    <w:rsid w:val="0032633A"/>
    <w:rsid w:val="00394191"/>
    <w:rsid w:val="003A254A"/>
    <w:rsid w:val="003C51CD"/>
    <w:rsid w:val="003C6034"/>
    <w:rsid w:val="003E2682"/>
    <w:rsid w:val="00400B5C"/>
    <w:rsid w:val="00424F8F"/>
    <w:rsid w:val="004368E0"/>
    <w:rsid w:val="00494554"/>
    <w:rsid w:val="004B6484"/>
    <w:rsid w:val="004C13DD"/>
    <w:rsid w:val="004D3ABE"/>
    <w:rsid w:val="004E3441"/>
    <w:rsid w:val="00500579"/>
    <w:rsid w:val="00565F83"/>
    <w:rsid w:val="005A5366"/>
    <w:rsid w:val="005D6884"/>
    <w:rsid w:val="005E4E6E"/>
    <w:rsid w:val="005E6203"/>
    <w:rsid w:val="006369EB"/>
    <w:rsid w:val="00637E73"/>
    <w:rsid w:val="0067668C"/>
    <w:rsid w:val="0068527B"/>
    <w:rsid w:val="00685D0C"/>
    <w:rsid w:val="006865E9"/>
    <w:rsid w:val="00686E9A"/>
    <w:rsid w:val="00691F3E"/>
    <w:rsid w:val="00694BFB"/>
    <w:rsid w:val="006A106B"/>
    <w:rsid w:val="006C523D"/>
    <w:rsid w:val="006D4036"/>
    <w:rsid w:val="007555F5"/>
    <w:rsid w:val="007A5259"/>
    <w:rsid w:val="007A7081"/>
    <w:rsid w:val="007F1CF5"/>
    <w:rsid w:val="00834EDE"/>
    <w:rsid w:val="008736AA"/>
    <w:rsid w:val="008D275D"/>
    <w:rsid w:val="00922F7E"/>
    <w:rsid w:val="009248FF"/>
    <w:rsid w:val="00924BB6"/>
    <w:rsid w:val="00980327"/>
    <w:rsid w:val="00986478"/>
    <w:rsid w:val="009B5557"/>
    <w:rsid w:val="009C7087"/>
    <w:rsid w:val="009F1067"/>
    <w:rsid w:val="00A31E01"/>
    <w:rsid w:val="00A427C8"/>
    <w:rsid w:val="00A527AD"/>
    <w:rsid w:val="00A718CF"/>
    <w:rsid w:val="00AE48A0"/>
    <w:rsid w:val="00AE61BE"/>
    <w:rsid w:val="00AF4A8C"/>
    <w:rsid w:val="00B16F25"/>
    <w:rsid w:val="00B24422"/>
    <w:rsid w:val="00B66B81"/>
    <w:rsid w:val="00B71E6F"/>
    <w:rsid w:val="00B80C20"/>
    <w:rsid w:val="00B816F1"/>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60E"/>
    <w:rsid w:val="00D579FC"/>
    <w:rsid w:val="00D81C16"/>
    <w:rsid w:val="00DC1A6E"/>
    <w:rsid w:val="00DC1D45"/>
    <w:rsid w:val="00DE526B"/>
    <w:rsid w:val="00DF199D"/>
    <w:rsid w:val="00E01542"/>
    <w:rsid w:val="00E365F1"/>
    <w:rsid w:val="00E62F48"/>
    <w:rsid w:val="00E64ACD"/>
    <w:rsid w:val="00E831B3"/>
    <w:rsid w:val="00E95FBC"/>
    <w:rsid w:val="00EC5E63"/>
    <w:rsid w:val="00EE70CB"/>
    <w:rsid w:val="00F41CA2"/>
    <w:rsid w:val="00F443C0"/>
    <w:rsid w:val="00F62EFB"/>
    <w:rsid w:val="00F911B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96DF"/>
  <w15:chartTrackingRefBased/>
  <w15:docId w15:val="{6A5EC220-F896-4358-81C6-A84188A1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527B"/>
    <w:rPr>
      <w:rFonts w:eastAsia="Calibri"/>
      <w:b/>
      <w:caps/>
      <w:color w:val="000000"/>
      <w:sz w:val="24"/>
    </w:rPr>
  </w:style>
  <w:style w:type="character" w:customStyle="1" w:styleId="SectionBodyChar">
    <w:name w:val="Section Body Char"/>
    <w:link w:val="SectionBody"/>
    <w:rsid w:val="0068527B"/>
    <w:rPr>
      <w:rFonts w:eastAsia="Calibri"/>
      <w:color w:val="000000"/>
    </w:rPr>
  </w:style>
  <w:style w:type="character" w:customStyle="1" w:styleId="SectionHeadingChar">
    <w:name w:val="Section Heading Char"/>
    <w:link w:val="SectionHeading"/>
    <w:rsid w:val="0068527B"/>
    <w:rPr>
      <w:rFonts w:eastAsia="Calibri"/>
      <w:b/>
      <w:color w:val="000000"/>
    </w:rPr>
  </w:style>
  <w:style w:type="character" w:styleId="Emphasis">
    <w:name w:val="Emphasis"/>
    <w:basedOn w:val="DefaultParagraphFont"/>
    <w:uiPriority w:val="20"/>
    <w:qFormat/>
    <w:locked/>
    <w:rsid w:val="005E6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4D0F2C24AFCB8D443A61B2931D1"/>
        <w:category>
          <w:name w:val="General"/>
          <w:gallery w:val="placeholder"/>
        </w:category>
        <w:types>
          <w:type w:val="bbPlcHdr"/>
        </w:types>
        <w:behaviors>
          <w:behavior w:val="content"/>
        </w:behaviors>
        <w:guid w:val="{76EEAEB5-19BB-413D-8C17-A38C851B332E}"/>
      </w:docPartPr>
      <w:docPartBody>
        <w:p w:rsidR="007A3379" w:rsidRDefault="00E64721">
          <w:pPr>
            <w:pStyle w:val="6F6974D0F2C24AFCB8D443A61B2931D1"/>
          </w:pPr>
          <w:r w:rsidRPr="00B844FE">
            <w:t>Prefix Text</w:t>
          </w:r>
        </w:p>
      </w:docPartBody>
    </w:docPart>
    <w:docPart>
      <w:docPartPr>
        <w:name w:val="D4EC8E7C8C944EB597969A31ECBCF793"/>
        <w:category>
          <w:name w:val="General"/>
          <w:gallery w:val="placeholder"/>
        </w:category>
        <w:types>
          <w:type w:val="bbPlcHdr"/>
        </w:types>
        <w:behaviors>
          <w:behavior w:val="content"/>
        </w:behaviors>
        <w:guid w:val="{37C91CDF-591F-4DF4-951A-C154BA1FBD22}"/>
      </w:docPartPr>
      <w:docPartBody>
        <w:p w:rsidR="007A3379" w:rsidRDefault="00E64721">
          <w:pPr>
            <w:pStyle w:val="D4EC8E7C8C944EB597969A31ECBCF793"/>
          </w:pPr>
          <w:r w:rsidRPr="00B844FE">
            <w:t>[Type here]</w:t>
          </w:r>
        </w:p>
      </w:docPartBody>
    </w:docPart>
    <w:docPart>
      <w:docPartPr>
        <w:name w:val="239754EA3EEF4C71B4DFAC408D96A662"/>
        <w:category>
          <w:name w:val="General"/>
          <w:gallery w:val="placeholder"/>
        </w:category>
        <w:types>
          <w:type w:val="bbPlcHdr"/>
        </w:types>
        <w:behaviors>
          <w:behavior w:val="content"/>
        </w:behaviors>
        <w:guid w:val="{14E65346-1CA7-487B-9ECE-0569A2F98E66}"/>
      </w:docPartPr>
      <w:docPartBody>
        <w:p w:rsidR="007A3379" w:rsidRDefault="00E64721">
          <w:pPr>
            <w:pStyle w:val="239754EA3EEF4C71B4DFAC408D96A662"/>
          </w:pPr>
          <w:r w:rsidRPr="00B844FE">
            <w:t>Number</w:t>
          </w:r>
        </w:p>
      </w:docPartBody>
    </w:docPart>
    <w:docPart>
      <w:docPartPr>
        <w:name w:val="05C533FA86594FCB97E2251CB340E519"/>
        <w:category>
          <w:name w:val="General"/>
          <w:gallery w:val="placeholder"/>
        </w:category>
        <w:types>
          <w:type w:val="bbPlcHdr"/>
        </w:types>
        <w:behaviors>
          <w:behavior w:val="content"/>
        </w:behaviors>
        <w:guid w:val="{34CAF380-16D1-456A-8989-5B98F2272C0D}"/>
      </w:docPartPr>
      <w:docPartBody>
        <w:p w:rsidR="007A3379" w:rsidRDefault="00E64721">
          <w:pPr>
            <w:pStyle w:val="05C533FA86594FCB97E2251CB340E519"/>
          </w:pPr>
          <w:r w:rsidRPr="00B844FE">
            <w:t>Enter Sponsors Here</w:t>
          </w:r>
        </w:p>
      </w:docPartBody>
    </w:docPart>
    <w:docPart>
      <w:docPartPr>
        <w:name w:val="BD54922E298748809FC7A84B89A0742C"/>
        <w:category>
          <w:name w:val="General"/>
          <w:gallery w:val="placeholder"/>
        </w:category>
        <w:types>
          <w:type w:val="bbPlcHdr"/>
        </w:types>
        <w:behaviors>
          <w:behavior w:val="content"/>
        </w:behaviors>
        <w:guid w:val="{FEDEB85D-9FA4-44C1-A896-3D5949DB6D46}"/>
      </w:docPartPr>
      <w:docPartBody>
        <w:p w:rsidR="007A3379" w:rsidRDefault="00E64721">
          <w:pPr>
            <w:pStyle w:val="BD54922E298748809FC7A84B89A074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21"/>
    <w:rsid w:val="007A3379"/>
    <w:rsid w:val="00E6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6974D0F2C24AFCB8D443A61B2931D1">
    <w:name w:val="6F6974D0F2C24AFCB8D443A61B2931D1"/>
  </w:style>
  <w:style w:type="paragraph" w:customStyle="1" w:styleId="D4EC8E7C8C944EB597969A31ECBCF793">
    <w:name w:val="D4EC8E7C8C944EB597969A31ECBCF793"/>
  </w:style>
  <w:style w:type="paragraph" w:customStyle="1" w:styleId="239754EA3EEF4C71B4DFAC408D96A662">
    <w:name w:val="239754EA3EEF4C71B4DFAC408D96A662"/>
  </w:style>
  <w:style w:type="paragraph" w:customStyle="1" w:styleId="05C533FA86594FCB97E2251CB340E519">
    <w:name w:val="05C533FA86594FCB97E2251CB340E519"/>
  </w:style>
  <w:style w:type="character" w:styleId="PlaceholderText">
    <w:name w:val="Placeholder Text"/>
    <w:basedOn w:val="DefaultParagraphFont"/>
    <w:uiPriority w:val="99"/>
    <w:semiHidden/>
    <w:rPr>
      <w:color w:val="808080"/>
    </w:rPr>
  </w:style>
  <w:style w:type="paragraph" w:customStyle="1" w:styleId="BD54922E298748809FC7A84B89A0742C">
    <w:name w:val="BD54922E298748809FC7A84B89A07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34</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11</cp:revision>
  <cp:lastPrinted>2023-01-07T20:11:00Z</cp:lastPrinted>
  <dcterms:created xsi:type="dcterms:W3CDTF">2023-01-09T15:47:00Z</dcterms:created>
  <dcterms:modified xsi:type="dcterms:W3CDTF">2023-01-12T19:33:00Z</dcterms:modified>
</cp:coreProperties>
</file>